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4"/>
        <w:gridCol w:w="5208"/>
        <w:gridCol w:w="5264"/>
      </w:tblGrid>
      <w:tr w:rsidR="0057082B" w:rsidRPr="004268C7">
        <w:trPr>
          <w:trHeight w:val="283"/>
        </w:trPr>
        <w:tc>
          <w:tcPr>
            <w:tcW w:w="4300" w:type="dxa"/>
          </w:tcPr>
          <w:p w:rsidR="0057082B" w:rsidRPr="004268C7" w:rsidRDefault="0057082B">
            <w:pPr>
              <w:pStyle w:val="user2"/>
              <w:jc w:val="both"/>
              <w:rPr>
                <w:sz w:val="24"/>
                <w:szCs w:val="24"/>
              </w:rPr>
            </w:pPr>
          </w:p>
        </w:tc>
        <w:tc>
          <w:tcPr>
            <w:tcW w:w="5179" w:type="dxa"/>
            <w:tcMar>
              <w:left w:w="10" w:type="dxa"/>
              <w:right w:w="10" w:type="dxa"/>
            </w:tcMar>
          </w:tcPr>
          <w:p w:rsidR="0057082B" w:rsidRPr="004268C7" w:rsidRDefault="0057082B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2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68C7" w:rsidRDefault="00C9754F" w:rsidP="004268C7">
            <w:pPr>
              <w:ind w:left="-14"/>
              <w:jc w:val="right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 xml:space="preserve"> </w:t>
            </w:r>
            <w:r w:rsidR="004268C7">
              <w:rPr>
                <w:sz w:val="24"/>
                <w:szCs w:val="24"/>
              </w:rPr>
              <w:t xml:space="preserve">Приложение </w:t>
            </w:r>
            <w:r w:rsidR="004268C7">
              <w:rPr>
                <w:sz w:val="24"/>
                <w:szCs w:val="24"/>
              </w:rPr>
              <w:t>5</w:t>
            </w:r>
            <w:r w:rsidR="004268C7">
              <w:rPr>
                <w:sz w:val="24"/>
                <w:szCs w:val="24"/>
              </w:rPr>
              <w:t xml:space="preserve"> к Регламенту, </w:t>
            </w:r>
          </w:p>
          <w:p w:rsidR="004268C7" w:rsidRDefault="004268C7" w:rsidP="004268C7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утвержденному постановлением </w:t>
            </w:r>
          </w:p>
          <w:p w:rsidR="004268C7" w:rsidRDefault="004268C7" w:rsidP="004268C7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городского округа Реутов</w:t>
            </w:r>
          </w:p>
          <w:p w:rsidR="0057082B" w:rsidRPr="004268C7" w:rsidRDefault="004268C7" w:rsidP="004268C7">
            <w:pPr>
              <w:rPr>
                <w:rFonts w:eastAsia="Calibri"/>
                <w:color w:val="FFFFFF"/>
                <w:spacing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>от_______________№_________</w:t>
            </w:r>
          </w:p>
        </w:tc>
      </w:tr>
    </w:tbl>
    <w:p w:rsidR="0057082B" w:rsidRPr="004268C7" w:rsidRDefault="0057082B">
      <w:pPr>
        <w:rPr>
          <w:sz w:val="24"/>
          <w:szCs w:val="24"/>
        </w:rPr>
      </w:pPr>
    </w:p>
    <w:p w:rsidR="0057082B" w:rsidRPr="004268C7" w:rsidRDefault="0057082B">
      <w:pPr>
        <w:pStyle w:val="ad"/>
        <w:ind w:left="0"/>
        <w:rPr>
          <w:sz w:val="24"/>
          <w:szCs w:val="24"/>
        </w:rPr>
      </w:pPr>
    </w:p>
    <w:p w:rsidR="0057082B" w:rsidRPr="004268C7" w:rsidRDefault="00C9754F">
      <w:pPr>
        <w:pStyle w:val="ad"/>
        <w:spacing w:before="1"/>
        <w:ind w:left="2476" w:right="2617"/>
        <w:jc w:val="center"/>
        <w:rPr>
          <w:sz w:val="24"/>
          <w:szCs w:val="24"/>
        </w:rPr>
      </w:pPr>
      <w:r w:rsidRPr="004268C7">
        <w:rPr>
          <w:sz w:val="24"/>
          <w:szCs w:val="24"/>
        </w:rPr>
        <w:t>Исчерпывающий</w:t>
      </w:r>
      <w:r w:rsidRPr="004268C7">
        <w:rPr>
          <w:spacing w:val="-18"/>
          <w:sz w:val="24"/>
          <w:szCs w:val="24"/>
        </w:rPr>
        <w:t xml:space="preserve"> </w:t>
      </w:r>
      <w:r w:rsidRPr="004268C7">
        <w:rPr>
          <w:sz w:val="24"/>
          <w:szCs w:val="24"/>
        </w:rPr>
        <w:t>перечень</w:t>
      </w:r>
      <w:r w:rsidRPr="004268C7">
        <w:rPr>
          <w:spacing w:val="-17"/>
          <w:sz w:val="24"/>
          <w:szCs w:val="24"/>
        </w:rPr>
        <w:t xml:space="preserve"> </w:t>
      </w:r>
      <w:r w:rsidRPr="004268C7">
        <w:rPr>
          <w:sz w:val="24"/>
          <w:szCs w:val="24"/>
        </w:rPr>
        <w:t>документов,</w:t>
      </w:r>
      <w:r w:rsidRPr="004268C7">
        <w:rPr>
          <w:spacing w:val="-18"/>
          <w:sz w:val="24"/>
          <w:szCs w:val="24"/>
        </w:rPr>
        <w:t xml:space="preserve"> </w:t>
      </w:r>
      <w:r w:rsidRPr="004268C7">
        <w:rPr>
          <w:sz w:val="24"/>
          <w:szCs w:val="24"/>
        </w:rPr>
        <w:t>необходимых</w:t>
      </w:r>
      <w:r w:rsidRPr="004268C7">
        <w:rPr>
          <w:spacing w:val="-17"/>
          <w:sz w:val="24"/>
          <w:szCs w:val="24"/>
        </w:rPr>
        <w:t xml:space="preserve"> </w:t>
      </w:r>
      <w:r w:rsidRPr="004268C7">
        <w:rPr>
          <w:sz w:val="24"/>
          <w:szCs w:val="24"/>
        </w:rPr>
        <w:t>для</w:t>
      </w:r>
      <w:r w:rsidRPr="004268C7">
        <w:rPr>
          <w:spacing w:val="-18"/>
          <w:sz w:val="24"/>
          <w:szCs w:val="24"/>
        </w:rPr>
        <w:t xml:space="preserve"> </w:t>
      </w:r>
      <w:r w:rsidRPr="004268C7">
        <w:rPr>
          <w:sz w:val="24"/>
          <w:szCs w:val="24"/>
        </w:rPr>
        <w:t xml:space="preserve">предоставления </w:t>
      </w:r>
      <w:r w:rsidRPr="004268C7">
        <w:rPr>
          <w:spacing w:val="-2"/>
          <w:sz w:val="24"/>
          <w:szCs w:val="24"/>
        </w:rPr>
        <w:t>Услуги</w:t>
      </w:r>
    </w:p>
    <w:p w:rsidR="0057082B" w:rsidRPr="004268C7" w:rsidRDefault="0057082B">
      <w:pPr>
        <w:pStyle w:val="ad"/>
        <w:spacing w:before="295"/>
        <w:ind w:left="0"/>
        <w:rPr>
          <w:sz w:val="24"/>
          <w:szCs w:val="24"/>
        </w:rPr>
      </w:pPr>
    </w:p>
    <w:p w:rsidR="0057082B" w:rsidRPr="004268C7" w:rsidRDefault="00C9754F">
      <w:pPr>
        <w:pStyle w:val="ad"/>
        <w:spacing w:before="1" w:line="254" w:lineRule="auto"/>
        <w:ind w:left="0" w:right="142"/>
        <w:jc w:val="center"/>
        <w:rPr>
          <w:sz w:val="24"/>
          <w:szCs w:val="24"/>
        </w:rPr>
      </w:pPr>
      <w:r w:rsidRPr="004268C7">
        <w:rPr>
          <w:sz w:val="24"/>
          <w:szCs w:val="24"/>
        </w:rPr>
        <w:t>Исчерпывающий</w:t>
      </w:r>
      <w:r w:rsidRPr="004268C7">
        <w:rPr>
          <w:spacing w:val="-16"/>
          <w:sz w:val="24"/>
          <w:szCs w:val="24"/>
        </w:rPr>
        <w:t xml:space="preserve"> </w:t>
      </w:r>
      <w:r w:rsidRPr="004268C7">
        <w:rPr>
          <w:sz w:val="24"/>
          <w:szCs w:val="24"/>
        </w:rPr>
        <w:t>перечень</w:t>
      </w:r>
      <w:r w:rsidRPr="004268C7">
        <w:rPr>
          <w:spacing w:val="-15"/>
          <w:sz w:val="24"/>
          <w:szCs w:val="24"/>
        </w:rPr>
        <w:t xml:space="preserve"> </w:t>
      </w:r>
      <w:r w:rsidRPr="004268C7">
        <w:rPr>
          <w:sz w:val="24"/>
          <w:szCs w:val="24"/>
        </w:rPr>
        <w:t>документов,</w:t>
      </w:r>
      <w:r w:rsidRPr="004268C7">
        <w:rPr>
          <w:spacing w:val="-14"/>
          <w:sz w:val="24"/>
          <w:szCs w:val="24"/>
        </w:rPr>
        <w:t xml:space="preserve"> </w:t>
      </w:r>
      <w:r w:rsidRPr="004268C7">
        <w:rPr>
          <w:sz w:val="24"/>
          <w:szCs w:val="24"/>
        </w:rPr>
        <w:t>необходимых</w:t>
      </w:r>
      <w:r w:rsidRPr="004268C7">
        <w:rPr>
          <w:spacing w:val="-14"/>
          <w:sz w:val="24"/>
          <w:szCs w:val="24"/>
        </w:rPr>
        <w:t xml:space="preserve"> </w:t>
      </w:r>
      <w:r w:rsidRPr="004268C7">
        <w:rPr>
          <w:sz w:val="24"/>
          <w:szCs w:val="24"/>
        </w:rPr>
        <w:t>в</w:t>
      </w:r>
      <w:r w:rsidRPr="004268C7">
        <w:rPr>
          <w:spacing w:val="-15"/>
          <w:sz w:val="24"/>
          <w:szCs w:val="24"/>
        </w:rPr>
        <w:t xml:space="preserve"> </w:t>
      </w:r>
      <w:r w:rsidRPr="004268C7">
        <w:rPr>
          <w:sz w:val="24"/>
          <w:szCs w:val="24"/>
        </w:rPr>
        <w:t>соответствии</w:t>
      </w:r>
      <w:r w:rsidRPr="004268C7">
        <w:rPr>
          <w:spacing w:val="-15"/>
          <w:sz w:val="24"/>
          <w:szCs w:val="24"/>
        </w:rPr>
        <w:t xml:space="preserve"> </w:t>
      </w:r>
      <w:r w:rsidRPr="004268C7">
        <w:rPr>
          <w:sz w:val="24"/>
          <w:szCs w:val="24"/>
        </w:rPr>
        <w:t>с</w:t>
      </w:r>
      <w:r w:rsidRPr="004268C7">
        <w:rPr>
          <w:spacing w:val="-15"/>
          <w:sz w:val="24"/>
          <w:szCs w:val="24"/>
        </w:rPr>
        <w:t xml:space="preserve"> </w:t>
      </w:r>
      <w:r w:rsidRPr="004268C7">
        <w:rPr>
          <w:sz w:val="24"/>
          <w:szCs w:val="24"/>
        </w:rPr>
        <w:t>законодательными</w:t>
      </w:r>
      <w:r w:rsidRPr="004268C7">
        <w:rPr>
          <w:spacing w:val="-16"/>
          <w:sz w:val="24"/>
          <w:szCs w:val="24"/>
        </w:rPr>
        <w:t xml:space="preserve"> </w:t>
      </w:r>
      <w:r w:rsidRPr="004268C7">
        <w:rPr>
          <w:sz w:val="24"/>
          <w:szCs w:val="24"/>
        </w:rPr>
        <w:t>или</w:t>
      </w:r>
      <w:r w:rsidRPr="004268C7">
        <w:rPr>
          <w:spacing w:val="-15"/>
          <w:sz w:val="24"/>
          <w:szCs w:val="24"/>
        </w:rPr>
        <w:t xml:space="preserve"> </w:t>
      </w:r>
      <w:r w:rsidRPr="004268C7">
        <w:rPr>
          <w:sz w:val="24"/>
          <w:szCs w:val="24"/>
        </w:rPr>
        <w:t>иными</w:t>
      </w:r>
      <w:r w:rsidRPr="004268C7">
        <w:rPr>
          <w:spacing w:val="-15"/>
          <w:sz w:val="24"/>
          <w:szCs w:val="24"/>
        </w:rPr>
        <w:t xml:space="preserve"> </w:t>
      </w:r>
      <w:r w:rsidRPr="004268C7">
        <w:rPr>
          <w:sz w:val="24"/>
          <w:szCs w:val="24"/>
        </w:rPr>
        <w:t xml:space="preserve">нормативными правовыми актами для предоставления Услуги, </w:t>
      </w:r>
      <w:r w:rsidRPr="004268C7">
        <w:rPr>
          <w:sz w:val="24"/>
          <w:szCs w:val="24"/>
        </w:rPr>
        <w:t>которые заявитель должен представить самостоятельно</w:t>
      </w:r>
    </w:p>
    <w:p w:rsidR="0057082B" w:rsidRPr="004268C7" w:rsidRDefault="0057082B">
      <w:pPr>
        <w:pStyle w:val="ad"/>
        <w:spacing w:before="108"/>
        <w:ind w:left="0"/>
        <w:rPr>
          <w:sz w:val="24"/>
          <w:szCs w:val="24"/>
        </w:rPr>
      </w:pPr>
    </w:p>
    <w:tbl>
      <w:tblPr>
        <w:tblStyle w:val="TableNormal"/>
        <w:tblW w:w="14575" w:type="dxa"/>
        <w:tblInd w:w="7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85"/>
        <w:gridCol w:w="6"/>
        <w:gridCol w:w="3000"/>
        <w:gridCol w:w="14"/>
        <w:gridCol w:w="4631"/>
        <w:gridCol w:w="3241"/>
        <w:gridCol w:w="2898"/>
      </w:tblGrid>
      <w:tr w:rsidR="0057082B" w:rsidRPr="004268C7" w:rsidTr="004268C7">
        <w:trPr>
          <w:trHeight w:val="96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15" w:right="69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20" w:lineRule="atLeast"/>
              <w:ind w:left="14"/>
              <w:jc w:val="center"/>
              <w:rPr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>Идентификаторы категорий</w:t>
            </w:r>
            <w:r w:rsidRPr="004268C7">
              <w:rPr>
                <w:spacing w:val="-16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20" w:lineRule="atLeast"/>
              <w:ind w:left="11"/>
              <w:jc w:val="center"/>
              <w:rPr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>Перечень</w:t>
            </w:r>
            <w:r w:rsidRPr="004268C7">
              <w:rPr>
                <w:spacing w:val="-16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>необходимых</w:t>
            </w:r>
            <w:r w:rsidRPr="004268C7">
              <w:rPr>
                <w:spacing w:val="-15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 xml:space="preserve">для </w:t>
            </w:r>
            <w:r w:rsidRPr="004268C7">
              <w:rPr>
                <w:sz w:val="24"/>
                <w:szCs w:val="24"/>
              </w:rPr>
              <w:t xml:space="preserve">предоставления Услуги </w:t>
            </w:r>
            <w:r w:rsidRPr="004268C7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20" w:lineRule="atLeast"/>
              <w:ind w:left="13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Способы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подачи</w:t>
            </w:r>
            <w:r w:rsidRPr="004268C7">
              <w:rPr>
                <w:spacing w:val="-17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 xml:space="preserve">документов, требования к представлению </w:t>
            </w:r>
            <w:r w:rsidRPr="004268C7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Иные</w:t>
            </w:r>
            <w:r w:rsidRPr="004268C7">
              <w:rPr>
                <w:spacing w:val="-4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57082B" w:rsidRPr="004268C7" w:rsidTr="004268C7">
        <w:trPr>
          <w:trHeight w:val="96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68" w:right="54"/>
              <w:jc w:val="center"/>
              <w:rPr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20" w:lineRule="atLeast"/>
              <w:ind w:right="117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Запрос по форме, приведенной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в</w:t>
            </w:r>
            <w:r w:rsidRPr="004268C7">
              <w:rPr>
                <w:spacing w:val="-17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Приложении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6 к Регламенту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 w:rsidP="004268C7">
            <w:pPr>
              <w:pStyle w:val="TableParagraph"/>
              <w:ind w:left="562" w:right="542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 xml:space="preserve">РПГУ – ИФ </w:t>
            </w:r>
            <w:r w:rsidR="004268C7">
              <w:rPr>
                <w:sz w:val="24"/>
                <w:szCs w:val="24"/>
              </w:rPr>
              <w:br/>
            </w: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2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(л) –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4"/>
                <w:sz w:val="24"/>
                <w:szCs w:val="24"/>
              </w:rPr>
              <w:t>(сп)</w:t>
            </w:r>
            <w:r w:rsidR="004268C7">
              <w:rPr>
                <w:spacing w:val="-4"/>
                <w:sz w:val="24"/>
                <w:szCs w:val="24"/>
              </w:rPr>
              <w:br/>
            </w: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2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(п) –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4"/>
                <w:sz w:val="24"/>
                <w:szCs w:val="24"/>
              </w:rPr>
              <w:t>(сп)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 w:rsidTr="004268C7">
        <w:trPr>
          <w:trHeight w:val="336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5708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5708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20" w:lineRule="atLeast"/>
              <w:ind w:right="117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приведенной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в</w:t>
            </w:r>
            <w:r w:rsidRPr="004268C7">
              <w:rPr>
                <w:spacing w:val="-17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Приложении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6 к Регламенту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5708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7082B" w:rsidRPr="004268C7" w:rsidTr="004268C7">
        <w:trPr>
          <w:trHeight w:val="643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55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2.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20" w:lineRule="atLeast"/>
              <w:ind w:right="319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 xml:space="preserve">Документ, подтверждающий полномочия представителя заявителя (в случае обращения </w:t>
            </w:r>
            <w:r w:rsidRPr="004268C7">
              <w:rPr>
                <w:sz w:val="24"/>
                <w:szCs w:val="24"/>
              </w:rPr>
              <w:t>представителя заявителя в части подачи им уже подписанного родителем (законным представителем) ребенка или поступающим запроса и документов, необходимых для предоставления услуги).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 w:rsidTr="004268C7">
        <w:trPr>
          <w:trHeight w:val="643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20" w:lineRule="atLeast"/>
              <w:ind w:right="319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 Б1, В1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20" w:lineRule="atLeast"/>
              <w:ind w:right="319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Заключение психолого⁠-⁠медико⁠-⁠педагогической</w:t>
            </w:r>
            <w:r w:rsidRPr="004268C7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 w:rsidP="004268C7">
            <w:pPr>
              <w:pStyle w:val="TableParagraph"/>
              <w:spacing w:line="320" w:lineRule="atLeast"/>
              <w:ind w:right="319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 w:rsidP="004268C7">
            <w:pPr>
              <w:pStyle w:val="TableParagraph"/>
              <w:spacing w:line="320" w:lineRule="atLeast"/>
              <w:ind w:right="319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 (п)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 w:rsidTr="004268C7">
        <w:trPr>
          <w:trHeight w:val="643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4.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20" w:lineRule="atLeast"/>
              <w:ind w:right="319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20" w:lineRule="atLeast"/>
              <w:ind w:right="319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Документы, подтверждающие право внеочередного, первоочередного приема, преимущественного приема в Организацию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 w:rsidP="004268C7">
            <w:pPr>
              <w:pStyle w:val="TableParagraph"/>
              <w:ind w:left="0" w:right="117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>РПГУ</w:t>
            </w:r>
          </w:p>
          <w:p w:rsidR="0057082B" w:rsidRPr="004268C7" w:rsidRDefault="00C9754F" w:rsidP="004268C7">
            <w:pPr>
              <w:pStyle w:val="TableParagraph"/>
              <w:ind w:left="0" w:right="117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>О (л)</w:t>
            </w:r>
          </w:p>
          <w:p w:rsidR="0057082B" w:rsidRPr="004268C7" w:rsidRDefault="00C9754F" w:rsidP="004268C7">
            <w:pPr>
              <w:pStyle w:val="TableParagraph"/>
              <w:tabs>
                <w:tab w:val="left" w:pos="676"/>
              </w:tabs>
              <w:spacing w:line="320" w:lineRule="atLeast"/>
              <w:ind w:left="0" w:right="117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 w:rsidTr="004268C7">
        <w:trPr>
          <w:trHeight w:val="966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8" w:right="54"/>
              <w:jc w:val="center"/>
              <w:rPr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20" w:lineRule="atLeast"/>
              <w:ind w:right="319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 xml:space="preserve">Свидетельство о рождении ребенка, выданное компетентным органом </w:t>
            </w:r>
            <w:r w:rsidRPr="004268C7">
              <w:rPr>
                <w:sz w:val="24"/>
                <w:szCs w:val="24"/>
              </w:rPr>
              <w:t>иностранного государства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 w:rsidP="004268C7">
            <w:pPr>
              <w:pStyle w:val="TableParagraph"/>
              <w:ind w:left="680" w:right="826"/>
              <w:jc w:val="center"/>
              <w:rPr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 xml:space="preserve">РПГУ </w:t>
            </w:r>
          </w:p>
          <w:p w:rsidR="004268C7" w:rsidRDefault="004268C7" w:rsidP="004268C7">
            <w:pPr>
              <w:pStyle w:val="TableParagraph"/>
              <w:ind w:left="680" w:right="8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(л)</w:t>
            </w:r>
          </w:p>
          <w:p w:rsidR="0057082B" w:rsidRPr="004268C7" w:rsidRDefault="00C9754F" w:rsidP="004268C7">
            <w:pPr>
              <w:pStyle w:val="TableParagraph"/>
              <w:ind w:left="680" w:right="826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 w:rsidTr="004268C7">
        <w:trPr>
          <w:trHeight w:val="2325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8" w:right="54"/>
              <w:jc w:val="center"/>
              <w:rPr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right="319"/>
              <w:rPr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 xml:space="preserve">Документы, подтверждающие </w:t>
            </w:r>
            <w:r w:rsidRPr="004268C7">
              <w:rPr>
                <w:sz w:val="24"/>
                <w:szCs w:val="24"/>
              </w:rPr>
              <w:t xml:space="preserve">родственные связи между ребенком и родителем </w:t>
            </w:r>
            <w:r w:rsidRPr="004268C7">
              <w:rPr>
                <w:spacing w:val="-2"/>
                <w:sz w:val="24"/>
                <w:szCs w:val="24"/>
              </w:rPr>
              <w:t>(законным</w:t>
            </w:r>
            <w:r w:rsidRPr="004268C7">
              <w:rPr>
                <w:spacing w:val="-6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 xml:space="preserve">представителем) </w:t>
            </w:r>
            <w:r w:rsidRPr="004268C7">
              <w:rPr>
                <w:sz w:val="24"/>
                <w:szCs w:val="24"/>
              </w:rPr>
              <w:t>в случае, если</w:t>
            </w:r>
          </w:p>
          <w:p w:rsidR="0057082B" w:rsidRPr="004268C7" w:rsidRDefault="00C9754F">
            <w:pPr>
              <w:pStyle w:val="TableParagraph"/>
              <w:spacing w:line="320" w:lineRule="atLeast"/>
              <w:ind w:right="117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 xml:space="preserve">не прослеживаются родственные связи между ребенком и родителем </w:t>
            </w:r>
            <w:r w:rsidRPr="004268C7">
              <w:rPr>
                <w:spacing w:val="-2"/>
                <w:sz w:val="24"/>
                <w:szCs w:val="24"/>
              </w:rPr>
              <w:t>(законным</w:t>
            </w:r>
            <w:r w:rsidRPr="004268C7">
              <w:rPr>
                <w:spacing w:val="-4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 xml:space="preserve">представителем), </w:t>
            </w:r>
            <w:r w:rsidRPr="004268C7">
              <w:rPr>
                <w:sz w:val="24"/>
                <w:szCs w:val="24"/>
              </w:rPr>
              <w:t xml:space="preserve">выданные компетентным органом иностранного </w:t>
            </w:r>
            <w:r w:rsidRPr="004268C7">
              <w:rPr>
                <w:spacing w:val="-2"/>
                <w:sz w:val="24"/>
                <w:szCs w:val="24"/>
              </w:rPr>
              <w:t>государства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C7" w:rsidRDefault="004268C7" w:rsidP="004268C7">
            <w:pPr>
              <w:pStyle w:val="TableParagraph"/>
              <w:ind w:left="1077" w:right="110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РПГУ</w:t>
            </w:r>
          </w:p>
          <w:p w:rsidR="0057082B" w:rsidRPr="004268C7" w:rsidRDefault="00C9754F" w:rsidP="004268C7">
            <w:pPr>
              <w:pStyle w:val="TableParagraph"/>
              <w:ind w:left="1077" w:right="1109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 w:rsidP="004268C7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57082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7082B" w:rsidRPr="004268C7" w:rsidTr="004268C7">
        <w:trPr>
          <w:trHeight w:val="321"/>
        </w:trPr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>Документ, свидетельствующий</w:t>
            </w:r>
          </w:p>
          <w:p w:rsidR="0057082B" w:rsidRPr="004268C7" w:rsidRDefault="00C9754F">
            <w:pPr>
              <w:pStyle w:val="TableParagraph"/>
              <w:ind w:right="117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рождении</w:t>
            </w:r>
            <w:r w:rsidRPr="004268C7">
              <w:rPr>
                <w:spacing w:val="-14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брата</w:t>
            </w:r>
            <w:r w:rsidRPr="004268C7">
              <w:rPr>
                <w:spacing w:val="-14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и</w:t>
            </w:r>
            <w:r w:rsidRPr="004268C7">
              <w:rPr>
                <w:spacing w:val="-12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(или) сестры, обучающихся</w:t>
            </w:r>
          </w:p>
          <w:p w:rsidR="0057082B" w:rsidRPr="004268C7" w:rsidRDefault="00C9754F">
            <w:pPr>
              <w:pStyle w:val="TableParagraph"/>
              <w:ind w:right="319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в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 xml:space="preserve">Организации, </w:t>
            </w:r>
            <w:r w:rsidRPr="004268C7">
              <w:rPr>
                <w:spacing w:val="-2"/>
                <w:sz w:val="24"/>
                <w:szCs w:val="24"/>
              </w:rPr>
              <w:t>(полнородных</w:t>
            </w:r>
          </w:p>
          <w:p w:rsidR="0057082B" w:rsidRPr="004268C7" w:rsidRDefault="00C9754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 xml:space="preserve">и неполнородных, усыновленных (удочеренных), детей, </w:t>
            </w:r>
            <w:r w:rsidRPr="004268C7">
              <w:rPr>
                <w:spacing w:val="-2"/>
                <w:sz w:val="24"/>
                <w:szCs w:val="24"/>
              </w:rPr>
              <w:t>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поступающего, выданные компетентным органом иностранного государства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</w:t>
            </w:r>
            <w:r w:rsidRPr="004268C7"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57082B" w:rsidRPr="004268C7" w:rsidRDefault="0057082B">
      <w:pPr>
        <w:rPr>
          <w:sz w:val="24"/>
          <w:szCs w:val="24"/>
        </w:rPr>
        <w:sectPr w:rsidR="0057082B" w:rsidRPr="004268C7" w:rsidSect="004268C7">
          <w:headerReference w:type="even" r:id="rId7"/>
          <w:headerReference w:type="default" r:id="rId8"/>
          <w:headerReference w:type="first" r:id="rId9"/>
          <w:pgSz w:w="16838" w:h="11906" w:orient="landscape"/>
          <w:pgMar w:top="1172" w:right="992" w:bottom="1134" w:left="1133" w:header="567" w:footer="0" w:gutter="0"/>
          <w:cols w:space="720"/>
          <w:formProt w:val="0"/>
          <w:titlePg/>
          <w:docGrid w:linePitch="100"/>
        </w:sectPr>
      </w:pPr>
    </w:p>
    <w:tbl>
      <w:tblPr>
        <w:tblStyle w:val="TableNormal"/>
        <w:tblW w:w="14575" w:type="dxa"/>
        <w:tblInd w:w="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95"/>
        <w:gridCol w:w="3000"/>
        <w:gridCol w:w="4648"/>
        <w:gridCol w:w="3240"/>
        <w:gridCol w:w="2892"/>
      </w:tblGrid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rPr>
                <w:spacing w:val="-2"/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 xml:space="preserve">Документы, подтверждающие законность </w:t>
            </w:r>
            <w:r w:rsidRPr="004268C7">
              <w:rPr>
                <w:spacing w:val="-2"/>
                <w:sz w:val="24"/>
                <w:szCs w:val="24"/>
              </w:rPr>
              <w:lastRenderedPageBreak/>
              <w:t xml:space="preserve">нахождения ребенка, являющегося иностранным гражданином или лицом без гражданства, и его </w:t>
            </w:r>
            <w:r w:rsidRPr="004268C7">
              <w:rPr>
                <w:spacing w:val="-2"/>
                <w:sz w:val="24"/>
                <w:szCs w:val="24"/>
              </w:rPr>
              <w:t>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</w:t>
            </w:r>
            <w:r w:rsidRPr="004268C7">
              <w:rPr>
                <w:spacing w:val="-2"/>
                <w:sz w:val="24"/>
                <w:szCs w:val="24"/>
              </w:rPr>
              <w:t>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</w:t>
            </w:r>
            <w:r w:rsidRPr="004268C7">
              <w:rPr>
                <w:spacing w:val="-2"/>
                <w:sz w:val="24"/>
                <w:szCs w:val="24"/>
              </w:rPr>
              <w:t xml:space="preserve"> без гражданства на пребывание (проживание) в Российской Федерации) (предоставляется в случае обращения родителя (законного представителя) ребенка, являющегося иностранным гражданином или лицом без гражданства, или поступающего, являющегося иностранным гра</w:t>
            </w:r>
            <w:r w:rsidRPr="004268C7">
              <w:rPr>
                <w:spacing w:val="-2"/>
                <w:sz w:val="24"/>
                <w:szCs w:val="24"/>
              </w:rPr>
              <w:t>жданином или лицом без гражданства, за исключением случаев, если ребенок (поступающий) является гражданином Республики Беларусь, а также членом семьи  должностного лица международных (межгосударственных, межправительственных) организаций, въехавшего в Росс</w:t>
            </w:r>
            <w:r w:rsidRPr="004268C7">
              <w:rPr>
                <w:spacing w:val="-2"/>
                <w:sz w:val="24"/>
                <w:szCs w:val="24"/>
              </w:rPr>
              <w:t xml:space="preserve">ийскую Федерацию в связи с исполнением служебных </w:t>
            </w:r>
            <w:r w:rsidRPr="004268C7">
              <w:rPr>
                <w:spacing w:val="-2"/>
                <w:sz w:val="24"/>
                <w:szCs w:val="24"/>
              </w:rPr>
              <w:lastRenderedPageBreak/>
              <w:t xml:space="preserve">обязанностей, или сотрудника представительств международных (межгосударственных, межправительственных) организаций на территории Российской Федерации или сотрудника представительств и должностного лица иных </w:t>
            </w:r>
            <w:r w:rsidRPr="004268C7">
              <w:rPr>
                <w:spacing w:val="-2"/>
                <w:sz w:val="24"/>
                <w:szCs w:val="24"/>
              </w:rPr>
              <w:t>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организаций); членом семьи глав дипломатических представительств и глав к</w:t>
            </w:r>
            <w:r w:rsidRPr="004268C7">
              <w:rPr>
                <w:spacing w:val="-2"/>
                <w:sz w:val="24"/>
                <w:szCs w:val="24"/>
              </w:rPr>
              <w:t>онсульских учреждений иностранных государств в Российской Федерации, дипломатического персонала, консульского должностного лица, административно-технического персонала дипломатических представительств или консульских учреждений иностранных государств в Рос</w:t>
            </w:r>
            <w:r w:rsidRPr="004268C7">
              <w:rPr>
                <w:spacing w:val="-2"/>
                <w:sz w:val="24"/>
                <w:szCs w:val="24"/>
              </w:rPr>
              <w:t>сийской Федерации, владельцев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въехавших в Российскую Федерацию в связи с исполнением служебных обязанностей д</w:t>
            </w:r>
            <w:r w:rsidRPr="004268C7">
              <w:rPr>
                <w:spacing w:val="-2"/>
                <w:sz w:val="24"/>
                <w:szCs w:val="24"/>
              </w:rPr>
              <w:t xml:space="preserve">олжностных лиц иностранных государств, сотрудников и членов административно-технического персонала аппаратов военного атташата, торговых представительств и </w:t>
            </w:r>
            <w:r w:rsidRPr="004268C7">
              <w:rPr>
                <w:spacing w:val="-2"/>
                <w:sz w:val="24"/>
                <w:szCs w:val="24"/>
              </w:rPr>
              <w:lastRenderedPageBreak/>
              <w:t>иных представительств органов государственной власти иностранных государств).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lastRenderedPageBreak/>
              <w:t>РПГУ</w:t>
            </w:r>
          </w:p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lastRenderedPageBreak/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lastRenderedPageBreak/>
              <w:t>П</w:t>
            </w:r>
          </w:p>
        </w:tc>
      </w:tr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 w:rsidP="004268C7">
            <w:pPr>
              <w:pStyle w:val="5"/>
              <w:spacing w:line="240" w:lineRule="auto"/>
              <w:jc w:val="left"/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</w:pP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Документ, удостоверяющий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 иностранных граждан: паспорт иностранного гражданина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либо иной документ, установленный федеральным </w:t>
            </w:r>
            <w:hyperlink r:id="rId10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      <w:r w:rsidRPr="004268C7">
                <w:rPr>
                  <w:color w:val="auto"/>
                  <w:spacing w:val="-2"/>
                  <w:kern w:val="0"/>
                  <w:sz w:val="24"/>
                  <w:szCs w:val="24"/>
                  <w:lang w:eastAsia="en-US" w:bidi="ar-SA"/>
                </w:rPr>
                <w:t>законом</w:t>
              </w:r>
            </w:hyperlink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 или признаваемый в соответствии с международным договором Российской Федерации в качестве документа, удостоверяющего личность иностранного гражданина; для лиц без гражданства: документ, выданн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 временное проживание, временное удостоверение личности лица без граж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данства в Российской Федерации, вид на жительство и иные документы, предусмотренные федеральным </w:t>
            </w:r>
            <w:hyperlink r:id="rId1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      <w:r w:rsidRPr="004268C7">
                <w:rPr>
                  <w:color w:val="auto"/>
                  <w:spacing w:val="-2"/>
                  <w:kern w:val="0"/>
                  <w:sz w:val="24"/>
                  <w:szCs w:val="24"/>
                  <w:lang w:eastAsia="en-US" w:bidi="ar-SA"/>
                </w:rPr>
                <w:t>законом</w:t>
              </w:r>
            </w:hyperlink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 или признаваемые в соответствии с международным договором Российской Федерации в качестве документов, удостоверяющих личность лица без граждан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ства) (предоставляется в случае обращения родителя (законного представителя) ребенка, являющегося иностранным гражданином или лицом без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lastRenderedPageBreak/>
              <w:t>гражданства, или поступающего, являющегося иностранным гражданином или лицом без гражданства, за исключением случаев, ес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ли ребенок (поступающий) является членом семьи  должностного лица международных (межгосударственных, межправительственных) организаций, въехавшего в Российскую Федерацию в связи с исполнением служебных обязанностей, или сотрудника представительств междунар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одных (межгосударственных, межправительственных) организаций на территории Российской Федерации или сотрудника представительств и должностного лица иных организаций, которым в соответствии с международными договорами Российской Федерации предоставлен стату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с, аналогичный статусу международных (межгосударственных, межправительственных) организаций); членом семьи глав дипломатических представительств и глав консульских учреждений иностранных государств в Российской Федерации, дипломатического персонала, консул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ьского должностного лица, административно-технического персонала дипломатических представительств или консульских учреждений иностранных государств в Российской Федерации, владельцев дипломатических, служебных паспортов (в том числе специальных, официальны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х и иных паспортов, признаваемых Российской Федерацией в этом качестве) и въехавших в Российскую Федерацию в связи с исполнением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lastRenderedPageBreak/>
              <w:t>служебных обязанностей должностных лиц иностранных государств, сотрудников и членов административно-технического персонала аппа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ратов военного атташата, торговых представительств и иных представительств органов государственной власти иностранных государств).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lastRenderedPageBreak/>
              <w:t>Р</w:t>
            </w:r>
            <w:r w:rsidRPr="004268C7">
              <w:rPr>
                <w:spacing w:val="-4"/>
                <w:sz w:val="24"/>
                <w:szCs w:val="24"/>
              </w:rPr>
              <w:t>ПГУ</w:t>
            </w:r>
          </w:p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5"/>
              <w:spacing w:line="240" w:lineRule="auto"/>
              <w:ind w:firstLine="0"/>
              <w:jc w:val="left"/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</w:pP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Документы, подтверждающие присвоение родителю (родителям) (законному (законным)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представителю (представителям) ребенка, являющегося иностранным гражданином или лицом без гражданства) идентификационного номера налогоплательщика (предоставляется в случае обращения родителя (законного представителя) ребенка, являющегося иностранным гражд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анином или лицом без гражданства, или поступающего, являющегося иностранным гражданином или лицом без гражданства, за исключением случаев, если ребенок (поступающий) является гражданином Республики Беларусь, а также членом семьи  должностного лица междунар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одных (межгосударственных,</w:t>
            </w:r>
            <w:r w:rsid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межправительственных) организаций, въехавшего в Российскую Федерацию в связи с исполнением служебных обязанностей, или сотрудника представительств международных (межгосударственных, межправительственных) организаций на территории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Российской Федерации или сотрудника представительств и должностного лица иных организаций, которым в соответствии с международными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lastRenderedPageBreak/>
              <w:t>договорами Российской Федерации предоставлен статус, аналогичный статусу международных (межгосударственных, межправительствен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ных) организаций); членом семьи глав дипломатических представительств и глав консульских учреждений иностранных государств в Российской Федерации, дипломатического персонала, консульского должностного лица, административно-технического персонала дипломатич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еских представительств или консульских учреждений иностранных государств в Российской Федерации, владельцев дипломатических, служебных паспортов (в том числе специальных, официальных и иных паспортов, признаваемых Российской Федерацией в этом качестве) и в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ъехавших в Российскую Федерацию в связи с исполнением служебных обязанностей должностных лиц иностранных государств, сотрудников и членов административно-технического персонала аппаратов военного атташата, торговых представительств и иных представительств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органов государственной власти иностранных государств).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lastRenderedPageBreak/>
              <w:t>РПГУ</w:t>
            </w:r>
          </w:p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5"/>
              <w:spacing w:line="240" w:lineRule="auto"/>
              <w:ind w:firstLine="0"/>
              <w:jc w:val="left"/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</w:pP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или лицом без гражданства, инфекционных заболеваний, представляющих опасность для окружающих, предусмотренных перечнем,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lastRenderedPageBreak/>
              <w:t>утвержденным уполномоченным Правительством Российской Федераций федеральным органом исполнительной власти в соответствии с частью 2 стат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ьи 43 Федерального закона от 21.11.2011 № 323-ФЗ «Об основах охраны здоровья граждан в Российской Федерации» (предоставляется в случае обращения родителя (законного представителя) ребенка, являющегося иностранным гражданином или лицом без гражданства, или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поступающего, являющегося иностранным гражданином или лицом без гражданства, за исключением случаев, если ребенок (поступающий) является гражданином Республики Беларусь, а также членом семьи  должностного лица международных (межгосударственных, межправител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ьственных) организаций, въехавшего в Российскую Федерацию в связи с исполнением служебных обязанностей, или сотрудника представительств международных (межгосударственных, межправительственных) организаций на территории Российской Федерации или сотрудника п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редставительств и должностного лица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организаций); членом семьи глав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дипломатических представительств и глав консульских учреждений иностранных государств в Российской Федерации, дипломатического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lastRenderedPageBreak/>
              <w:t>персонала, консульского должностного лица, административно-технического персонала дипломатических представительств или консульски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х учреждений иностранных государств в Российской Федерации, владельцев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въехавших в Российскую Федерацию в свя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зи с исполнением служебных обязанностей должностных лиц иностранных государств, сотрудников и членов административно-технического персонала аппаратов военного атташата, торговых представительств и иных представительств органов государственной власти иностр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анных государств).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lastRenderedPageBreak/>
              <w:t>РПГУ</w:t>
            </w:r>
          </w:p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5"/>
              <w:spacing w:line="240" w:lineRule="auto"/>
              <w:ind w:firstLine="0"/>
              <w:jc w:val="left"/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</w:pP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Документ, подтверждающий осуществление родителем (законным представителем) трудовой деятельности (при наличии) (предоставляется в случае обращения родителя (законного представителя) ребенка, являющегося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 иностранным гражданином или лицом без гражданства, или поступающего, являющегося иностранным гражданином или лицом без гражданства, за исключением случаев, если ребенок (поступающий) является гражданином Республики Беларусь, а также членом семьи  должност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ного лица международных (межгосударственных, межправительственных) организаций, въехавшего в Российскую Федерацию в связи с исполнением служебных обязанностей, или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lastRenderedPageBreak/>
              <w:t>сотрудника представительств международных (межгосударственных, межправительственных) организ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аций на территории Российской Федерации или сотрудника представительств и должностного лица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, межправительственных) организаций); членом семьи глав дипломатических представительств и глав консульских учреждений иностранных государств в Российской Федерации, дипломатического персонала, консульского должностного лица, административно-технического п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ерсонала дипломатических представительств или консульских учреждений иностранных государств в Российской Федерации, владельцев дипломатических, служебных паспортов (в том числе специальных, официальных и иных паспортов, признаваемых Российской Федерацией в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 этом качестве) и въехавших в Российскую Федерацию в связи с исполнением служебных обязанностей должностных лиц иностранных государств, сотрудников и членов административно-технического персонала аппаратов военного атташата, торговых представительств и ины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х представительств органов государственной власти иностранных государств).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lastRenderedPageBreak/>
              <w:t>РПГУ</w:t>
            </w:r>
          </w:p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5"/>
              <w:spacing w:line="240" w:lineRule="auto"/>
              <w:ind w:firstLine="0"/>
              <w:jc w:val="left"/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</w:pP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Документ, подтверждающий прохождение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lastRenderedPageBreak/>
              <w:t xml:space="preserve">государственной дактилоскопической регистрации ребенка, являющегося иностранным гражданином или лицом без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гражданства, или поступающего, являющегося иностранным гражданином или лицом без гражданства (предоставляется в случае обращения родителя (законного представителя) ребенка, являющегося иностранным гражданином или лицом без гражданства, или поступающего, яв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ляющегося иностранным гражданином или лицом без гражданства, за исключением случаев, если ребенок (поступающий) является гражданином Республики Беларусь, а также членом семьи  должностного лица международных (межгосударственных, межправительственных) орган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изаций, въехавшего в Российскую Федерацию в связи с исполнением служебных обязанностей, или сотрудника представительств международных (межгосударственных, межправительственных) организаций на территории Российской Федерации или сотрудника представительств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и должностного лица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организаций); членом семьи глав дипломатических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представительств и глав консульских учреждений иностранных государств в Российской Федерации, дипломатического персонала, консульского должностного лица, 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lastRenderedPageBreak/>
              <w:t>административно-технического персонала дипломатических представительств или консульских учреждений ино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странных государств в Российской Федерации, владельцев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въехавших в Российскую Федерацию в связи с исполнением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 xml:space="preserve"> служебных обязанностей должностных лиц иностранных государств, сотрудников и членов административно-технического персонала аппаратов военного атташата, торговых представительств и иных представительств органов государственной власти иностранных государств</w:t>
            </w:r>
            <w:r w:rsidRPr="004268C7">
              <w:rPr>
                <w:color w:val="auto"/>
                <w:spacing w:val="-2"/>
                <w:kern w:val="0"/>
                <w:sz w:val="24"/>
                <w:szCs w:val="24"/>
                <w:lang w:eastAsia="en-US" w:bidi="ar-SA"/>
              </w:rPr>
              <w:t>).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lastRenderedPageBreak/>
              <w:t>РПГУ</w:t>
            </w:r>
          </w:p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lastRenderedPageBreak/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lastRenderedPageBreak/>
              <w:t>П</w:t>
            </w:r>
          </w:p>
        </w:tc>
      </w:tr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rPr>
                <w:spacing w:val="-2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Личное</w:t>
            </w:r>
            <w:r w:rsidRPr="004268C7">
              <w:rPr>
                <w:spacing w:val="-2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 xml:space="preserve">дело </w:t>
            </w:r>
            <w:r w:rsidRPr="004268C7">
              <w:rPr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>РПГУ</w:t>
            </w:r>
            <w:r w:rsidRPr="004268C7">
              <w:rPr>
                <w:spacing w:val="-4"/>
                <w:sz w:val="24"/>
                <w:szCs w:val="24"/>
              </w:rPr>
              <w:br/>
            </w: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rPr>
                <w:spacing w:val="-2"/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>Документы,</w:t>
            </w:r>
            <w:r w:rsidRPr="004268C7">
              <w:rPr>
                <w:spacing w:val="-15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 xml:space="preserve">содержащие информацию </w:t>
            </w:r>
            <w:r w:rsidRPr="004268C7">
              <w:rPr>
                <w:sz w:val="24"/>
                <w:szCs w:val="24"/>
              </w:rPr>
              <w:t>об успеваемости обучающегося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в</w:t>
            </w:r>
            <w:r w:rsidRPr="004268C7">
              <w:rPr>
                <w:spacing w:val="-17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текущем учебном году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>РПГУ</w:t>
            </w:r>
            <w:r w:rsidRPr="004268C7">
              <w:rPr>
                <w:spacing w:val="-4"/>
                <w:sz w:val="24"/>
                <w:szCs w:val="24"/>
              </w:rPr>
              <w:br/>
            </w: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57082B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rPr>
                <w:spacing w:val="-2"/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 xml:space="preserve">Документы, подтверждающие изучение русского языка ребенком, </w:t>
            </w:r>
            <w:r w:rsidRPr="004268C7">
              <w:rPr>
                <w:spacing w:val="-2"/>
                <w:sz w:val="24"/>
                <w:szCs w:val="24"/>
              </w:rPr>
              <w:t>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(при наличии) (предоставляется в</w:t>
            </w:r>
            <w:r w:rsidRPr="004268C7">
              <w:rPr>
                <w:spacing w:val="-2"/>
                <w:sz w:val="24"/>
                <w:szCs w:val="24"/>
              </w:rPr>
              <w:t xml:space="preserve"> случае обращения </w:t>
            </w:r>
            <w:r w:rsidRPr="004268C7">
              <w:rPr>
                <w:spacing w:val="-2"/>
                <w:sz w:val="24"/>
                <w:szCs w:val="24"/>
              </w:rPr>
              <w:lastRenderedPageBreak/>
              <w:t>родителя (законного представителя)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за исключением случаев, если ребенок (поступающий)</w:t>
            </w:r>
            <w:r w:rsidRPr="004268C7">
              <w:rPr>
                <w:spacing w:val="-2"/>
                <w:sz w:val="24"/>
                <w:szCs w:val="24"/>
              </w:rPr>
              <w:t xml:space="preserve"> является гражданином Республики Беларусь, а также членом семьи  должностного лица международных (межгосударственных, межправительственных) организаций, въехавшего в Российскую Федерацию в связи с исполнением служебных обязанностей, или сотрудника представ</w:t>
            </w:r>
            <w:r w:rsidRPr="004268C7">
              <w:rPr>
                <w:spacing w:val="-2"/>
                <w:sz w:val="24"/>
                <w:szCs w:val="24"/>
              </w:rPr>
              <w:t>ительств международных (межгосударственных, межправительственных) организаций на территории Российской Федерации или сотрудника представительств и должностного лица иных организаций, которым в соответствии с международными договорами Российской Федерации п</w:t>
            </w:r>
            <w:r w:rsidRPr="004268C7">
              <w:rPr>
                <w:spacing w:val="-2"/>
                <w:sz w:val="24"/>
                <w:szCs w:val="24"/>
              </w:rPr>
              <w:t xml:space="preserve">редоставлен статус, аналогичный статусу международных (межгосударственных, межправительственных) организаций); членом семьи глав дипломатических представительств и глав консульских учреждений иностранных государств в Российской Федерации, дипломатического </w:t>
            </w:r>
            <w:r w:rsidRPr="004268C7">
              <w:rPr>
                <w:spacing w:val="-2"/>
                <w:sz w:val="24"/>
                <w:szCs w:val="24"/>
              </w:rPr>
              <w:t xml:space="preserve">персонала, консульского должностного лица, административно-технического персонала дипломатических </w:t>
            </w:r>
            <w:r w:rsidRPr="004268C7">
              <w:rPr>
                <w:spacing w:val="-2"/>
                <w:sz w:val="24"/>
                <w:szCs w:val="24"/>
              </w:rPr>
              <w:lastRenderedPageBreak/>
              <w:t>представительств или консульских учреждений иностранных государств в Российской Федерации, владельцев дипломатических, служебных паспортов (в том числе специа</w:t>
            </w:r>
            <w:r w:rsidRPr="004268C7">
              <w:rPr>
                <w:spacing w:val="-2"/>
                <w:sz w:val="24"/>
                <w:szCs w:val="24"/>
              </w:rPr>
              <w:t>льных, официальных и иных паспортов, признаваемых Российской Федерацией в этом качестве) и въехавших в Российскую Федерацию в связи с исполнением служебных обязанностей должностных лиц иностранных государств, сотрудников и членов административно-техническо</w:t>
            </w:r>
            <w:r w:rsidRPr="004268C7">
              <w:rPr>
                <w:spacing w:val="-2"/>
                <w:sz w:val="24"/>
                <w:szCs w:val="24"/>
              </w:rPr>
              <w:t>го персонала аппаратов военного атташата, торговых представительств и иных представительств органов государственной власти иностранных государств).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lastRenderedPageBreak/>
              <w:t>РПГУ</w:t>
            </w:r>
          </w:p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>
        <w:trPr>
          <w:trHeight w:val="3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82B" w:rsidRPr="004268C7" w:rsidRDefault="00C9754F">
            <w:pPr>
              <w:pStyle w:val="TableParagraph"/>
              <w:spacing w:line="301" w:lineRule="exact"/>
              <w:ind w:left="14" w:right="1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rPr>
                <w:spacing w:val="-2"/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 xml:space="preserve">Справка о подтверждении факта участия родителя (законного представителя) ребенка </w:t>
            </w:r>
            <w:r w:rsidRPr="004268C7">
              <w:rPr>
                <w:spacing w:val="-2"/>
                <w:sz w:val="24"/>
                <w:szCs w:val="24"/>
              </w:rPr>
      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(в случае обращения с запросом о приеме в порядке перевода в Организацию, наиболее приближенную к м</w:t>
            </w:r>
            <w:r w:rsidRPr="004268C7">
              <w:rPr>
                <w:spacing w:val="-2"/>
                <w:sz w:val="24"/>
                <w:szCs w:val="24"/>
              </w:rPr>
              <w:t xml:space="preserve">есту жительства семьи ребенка или поступающего, имеющего внеочередное право зачисления, один из родителей (законных представителей) которого является гражданином Российской Федерации, участвующим в специальной военной операции и находящимся на </w:t>
            </w:r>
            <w:r w:rsidRPr="004268C7">
              <w:rPr>
                <w:spacing w:val="-2"/>
                <w:sz w:val="24"/>
                <w:szCs w:val="24"/>
              </w:rPr>
              <w:lastRenderedPageBreak/>
              <w:t>военной служ</w:t>
            </w:r>
            <w:r w:rsidRPr="004268C7">
              <w:rPr>
                <w:spacing w:val="-2"/>
                <w:sz w:val="24"/>
                <w:szCs w:val="24"/>
              </w:rPr>
              <w:t>бе (службе) в войсках национальной гвардии Российской Федерации,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</w:t>
            </w:r>
            <w:r w:rsidRPr="004268C7">
              <w:rPr>
                <w:spacing w:val="-2"/>
                <w:sz w:val="24"/>
                <w:szCs w:val="24"/>
              </w:rPr>
              <w:t>гане федеральной службы безопасности, органе государственной охраны, органе военной прокуратуры, военных следственных органах Следственного комитета Российской Федерации, федеральных органах обеспечения мобилизационной подготовки органов государственной вл</w:t>
            </w:r>
            <w:r w:rsidRPr="004268C7">
              <w:rPr>
                <w:spacing w:val="-2"/>
                <w:sz w:val="24"/>
                <w:szCs w:val="24"/>
              </w:rPr>
              <w:t>асти Российской Федерации, а также иных создаваемых на военное время специальных формированиях, в том числе получившим ранение (контузию, травму, увечье), заболевание при участии в специальной военной операции, погибшим (умершим) вследствие ранения (контуз</w:t>
            </w:r>
            <w:r w:rsidRPr="004268C7">
              <w:rPr>
                <w:spacing w:val="-2"/>
                <w:sz w:val="24"/>
                <w:szCs w:val="24"/>
              </w:rPr>
              <w:t>ии, травмы, увечья), заболевания, полученного им при участии в специальной военной операции)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lastRenderedPageBreak/>
              <w:t>РПГУ</w:t>
            </w:r>
          </w:p>
          <w:p w:rsidR="0057082B" w:rsidRPr="004268C7" w:rsidRDefault="00C9754F">
            <w:pPr>
              <w:pStyle w:val="TableParagraph"/>
              <w:ind w:left="13" w:right="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 w:right="2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01" w:lineRule="exact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57082B" w:rsidRPr="004268C7" w:rsidRDefault="0057082B">
      <w:pPr>
        <w:rPr>
          <w:sz w:val="24"/>
          <w:szCs w:val="24"/>
        </w:rPr>
        <w:sectPr w:rsidR="0057082B" w:rsidRPr="004268C7" w:rsidSect="004268C7">
          <w:type w:val="continuous"/>
          <w:pgSz w:w="16838" w:h="11906" w:orient="landscape"/>
          <w:pgMar w:top="1172" w:right="992" w:bottom="993" w:left="1133" w:header="567" w:footer="0" w:gutter="0"/>
          <w:cols w:space="720"/>
          <w:formProt w:val="0"/>
          <w:titlePg/>
          <w:docGrid w:linePitch="100"/>
        </w:sectPr>
      </w:pPr>
    </w:p>
    <w:p w:rsidR="0057082B" w:rsidRPr="004268C7" w:rsidRDefault="0057082B">
      <w:pPr>
        <w:pStyle w:val="TableParagraph"/>
        <w:ind w:left="0"/>
        <w:rPr>
          <w:sz w:val="24"/>
          <w:szCs w:val="24"/>
        </w:rPr>
      </w:pPr>
    </w:p>
    <w:p w:rsidR="0057082B" w:rsidRPr="004268C7" w:rsidRDefault="0057082B">
      <w:pPr>
        <w:rPr>
          <w:sz w:val="24"/>
          <w:szCs w:val="24"/>
        </w:rPr>
        <w:sectPr w:rsidR="0057082B" w:rsidRPr="004268C7">
          <w:type w:val="continuous"/>
          <w:pgSz w:w="16838" w:h="11906" w:orient="landscape"/>
          <w:pgMar w:top="1172" w:right="992" w:bottom="280" w:left="1133" w:header="567" w:footer="0" w:gutter="0"/>
          <w:cols w:space="720"/>
          <w:formProt w:val="0"/>
          <w:titlePg/>
          <w:docGrid w:linePitch="100"/>
        </w:sectPr>
      </w:pPr>
    </w:p>
    <w:p w:rsidR="0057082B" w:rsidRPr="004268C7" w:rsidRDefault="0057082B">
      <w:pPr>
        <w:pStyle w:val="TableParagraph"/>
        <w:ind w:left="0"/>
        <w:rPr>
          <w:sz w:val="24"/>
          <w:szCs w:val="24"/>
        </w:rPr>
      </w:pPr>
    </w:p>
    <w:p w:rsidR="0057082B" w:rsidRPr="004268C7" w:rsidRDefault="0057082B">
      <w:pPr>
        <w:rPr>
          <w:sz w:val="24"/>
          <w:szCs w:val="24"/>
        </w:rPr>
        <w:sectPr w:rsidR="0057082B" w:rsidRPr="004268C7">
          <w:type w:val="continuous"/>
          <w:pgSz w:w="16838" w:h="11906" w:orient="landscape"/>
          <w:pgMar w:top="1172" w:right="992" w:bottom="280" w:left="1133" w:header="567" w:footer="0" w:gutter="0"/>
          <w:cols w:space="720"/>
          <w:formProt w:val="0"/>
          <w:titlePg/>
          <w:docGrid w:linePitch="100"/>
        </w:sectPr>
      </w:pPr>
    </w:p>
    <w:p w:rsidR="0057082B" w:rsidRPr="004268C7" w:rsidRDefault="0057082B">
      <w:pPr>
        <w:pStyle w:val="TableParagraph"/>
        <w:ind w:left="0"/>
        <w:rPr>
          <w:sz w:val="24"/>
          <w:szCs w:val="24"/>
        </w:rPr>
      </w:pPr>
    </w:p>
    <w:p w:rsidR="0057082B" w:rsidRPr="004268C7" w:rsidRDefault="0057082B">
      <w:pPr>
        <w:rPr>
          <w:sz w:val="24"/>
          <w:szCs w:val="24"/>
        </w:rPr>
        <w:sectPr w:rsidR="0057082B" w:rsidRPr="004268C7">
          <w:type w:val="continuous"/>
          <w:pgSz w:w="16838" w:h="11906" w:orient="landscape"/>
          <w:pgMar w:top="1172" w:right="992" w:bottom="280" w:left="1133" w:header="567" w:footer="0" w:gutter="0"/>
          <w:cols w:space="720"/>
          <w:formProt w:val="0"/>
          <w:titlePg/>
          <w:docGrid w:linePitch="100"/>
        </w:sectPr>
      </w:pPr>
    </w:p>
    <w:p w:rsidR="0057082B" w:rsidRPr="004268C7" w:rsidRDefault="00C9754F">
      <w:pPr>
        <w:pStyle w:val="ad"/>
        <w:spacing w:line="254" w:lineRule="auto"/>
        <w:ind w:left="0" w:right="311"/>
        <w:jc w:val="center"/>
        <w:rPr>
          <w:sz w:val="24"/>
          <w:szCs w:val="24"/>
        </w:rPr>
      </w:pPr>
      <w:r w:rsidRPr="004268C7">
        <w:rPr>
          <w:sz w:val="24"/>
          <w:szCs w:val="24"/>
        </w:rPr>
        <w:lastRenderedPageBreak/>
        <w:t>Исчерпывающий</w:t>
      </w:r>
      <w:r w:rsidRPr="004268C7">
        <w:rPr>
          <w:spacing w:val="-3"/>
          <w:sz w:val="24"/>
          <w:szCs w:val="24"/>
        </w:rPr>
        <w:t xml:space="preserve"> </w:t>
      </w:r>
      <w:r w:rsidRPr="004268C7">
        <w:rPr>
          <w:sz w:val="24"/>
          <w:szCs w:val="24"/>
        </w:rPr>
        <w:t>перечень</w:t>
      </w:r>
      <w:r w:rsidRPr="004268C7">
        <w:rPr>
          <w:spacing w:val="-2"/>
          <w:sz w:val="24"/>
          <w:szCs w:val="24"/>
        </w:rPr>
        <w:t xml:space="preserve"> </w:t>
      </w:r>
      <w:r w:rsidRPr="004268C7">
        <w:rPr>
          <w:sz w:val="24"/>
          <w:szCs w:val="24"/>
        </w:rPr>
        <w:t>документов,</w:t>
      </w:r>
      <w:r w:rsidRPr="004268C7">
        <w:rPr>
          <w:spacing w:val="-1"/>
          <w:sz w:val="24"/>
          <w:szCs w:val="24"/>
        </w:rPr>
        <w:t xml:space="preserve"> </w:t>
      </w:r>
      <w:r w:rsidRPr="004268C7">
        <w:rPr>
          <w:sz w:val="24"/>
          <w:szCs w:val="24"/>
        </w:rPr>
        <w:t>необходимых</w:t>
      </w:r>
      <w:r w:rsidRPr="004268C7">
        <w:rPr>
          <w:spacing w:val="-1"/>
          <w:sz w:val="24"/>
          <w:szCs w:val="24"/>
        </w:rPr>
        <w:t xml:space="preserve"> </w:t>
      </w:r>
      <w:r w:rsidRPr="004268C7">
        <w:rPr>
          <w:sz w:val="24"/>
          <w:szCs w:val="24"/>
        </w:rPr>
        <w:t>в</w:t>
      </w:r>
      <w:r w:rsidRPr="004268C7">
        <w:rPr>
          <w:spacing w:val="-2"/>
          <w:sz w:val="24"/>
          <w:szCs w:val="24"/>
        </w:rPr>
        <w:t xml:space="preserve"> </w:t>
      </w:r>
      <w:r w:rsidRPr="004268C7">
        <w:rPr>
          <w:sz w:val="24"/>
          <w:szCs w:val="24"/>
        </w:rPr>
        <w:t>соответствии</w:t>
      </w:r>
      <w:r w:rsidRPr="004268C7">
        <w:rPr>
          <w:spacing w:val="-2"/>
          <w:sz w:val="24"/>
          <w:szCs w:val="24"/>
        </w:rPr>
        <w:t xml:space="preserve"> </w:t>
      </w:r>
      <w:r w:rsidRPr="004268C7">
        <w:rPr>
          <w:sz w:val="24"/>
          <w:szCs w:val="24"/>
        </w:rPr>
        <w:t>с</w:t>
      </w:r>
      <w:r w:rsidRPr="004268C7">
        <w:rPr>
          <w:spacing w:val="-2"/>
          <w:sz w:val="24"/>
          <w:szCs w:val="24"/>
        </w:rPr>
        <w:t xml:space="preserve"> </w:t>
      </w:r>
      <w:r w:rsidRPr="004268C7">
        <w:rPr>
          <w:sz w:val="24"/>
          <w:szCs w:val="24"/>
        </w:rPr>
        <w:t>законодательством</w:t>
      </w:r>
      <w:r w:rsidRPr="004268C7">
        <w:rPr>
          <w:spacing w:val="-3"/>
          <w:sz w:val="24"/>
          <w:szCs w:val="24"/>
        </w:rPr>
        <w:t xml:space="preserve"> </w:t>
      </w:r>
      <w:r w:rsidRPr="004268C7">
        <w:rPr>
          <w:sz w:val="24"/>
          <w:szCs w:val="24"/>
        </w:rPr>
        <w:t>или</w:t>
      </w:r>
      <w:r w:rsidRPr="004268C7">
        <w:rPr>
          <w:spacing w:val="-2"/>
          <w:sz w:val="24"/>
          <w:szCs w:val="24"/>
        </w:rPr>
        <w:t xml:space="preserve"> </w:t>
      </w:r>
      <w:r w:rsidRPr="004268C7">
        <w:rPr>
          <w:sz w:val="24"/>
          <w:szCs w:val="24"/>
        </w:rPr>
        <w:t>иными</w:t>
      </w:r>
      <w:r w:rsidRPr="004268C7">
        <w:rPr>
          <w:spacing w:val="-3"/>
          <w:sz w:val="24"/>
          <w:szCs w:val="24"/>
        </w:rPr>
        <w:t xml:space="preserve"> </w:t>
      </w:r>
      <w:r w:rsidRPr="004268C7">
        <w:rPr>
          <w:sz w:val="24"/>
          <w:szCs w:val="24"/>
        </w:rPr>
        <w:t>нормативными правовыми</w:t>
      </w:r>
      <w:r w:rsidRPr="004268C7">
        <w:rPr>
          <w:spacing w:val="-10"/>
          <w:sz w:val="24"/>
          <w:szCs w:val="24"/>
        </w:rPr>
        <w:t xml:space="preserve"> </w:t>
      </w:r>
      <w:r w:rsidRPr="004268C7">
        <w:rPr>
          <w:sz w:val="24"/>
          <w:szCs w:val="24"/>
        </w:rPr>
        <w:t>актами</w:t>
      </w:r>
      <w:r w:rsidRPr="004268C7">
        <w:rPr>
          <w:spacing w:val="-10"/>
          <w:sz w:val="24"/>
          <w:szCs w:val="24"/>
        </w:rPr>
        <w:t xml:space="preserve"> </w:t>
      </w:r>
      <w:r w:rsidRPr="004268C7">
        <w:rPr>
          <w:sz w:val="24"/>
          <w:szCs w:val="24"/>
        </w:rPr>
        <w:t>для</w:t>
      </w:r>
      <w:r w:rsidRPr="004268C7">
        <w:rPr>
          <w:spacing w:val="-10"/>
          <w:sz w:val="24"/>
          <w:szCs w:val="24"/>
        </w:rPr>
        <w:t xml:space="preserve"> </w:t>
      </w:r>
      <w:r w:rsidRPr="004268C7">
        <w:rPr>
          <w:sz w:val="24"/>
          <w:szCs w:val="24"/>
        </w:rPr>
        <w:t>предоставления</w:t>
      </w:r>
      <w:r w:rsidRPr="004268C7">
        <w:rPr>
          <w:spacing w:val="-9"/>
          <w:sz w:val="24"/>
          <w:szCs w:val="24"/>
        </w:rPr>
        <w:t xml:space="preserve"> </w:t>
      </w:r>
      <w:r w:rsidRPr="004268C7">
        <w:rPr>
          <w:sz w:val="24"/>
          <w:szCs w:val="24"/>
        </w:rPr>
        <w:t>Услуги,</w:t>
      </w:r>
      <w:r w:rsidRPr="004268C7">
        <w:rPr>
          <w:spacing w:val="-9"/>
          <w:sz w:val="24"/>
          <w:szCs w:val="24"/>
        </w:rPr>
        <w:t xml:space="preserve"> </w:t>
      </w:r>
      <w:r w:rsidRPr="004268C7">
        <w:rPr>
          <w:sz w:val="24"/>
          <w:szCs w:val="24"/>
        </w:rPr>
        <w:t>которые</w:t>
      </w:r>
      <w:r w:rsidRPr="004268C7">
        <w:rPr>
          <w:spacing w:val="-10"/>
          <w:sz w:val="24"/>
          <w:szCs w:val="24"/>
        </w:rPr>
        <w:t xml:space="preserve"> </w:t>
      </w:r>
      <w:r w:rsidRPr="004268C7">
        <w:rPr>
          <w:sz w:val="24"/>
          <w:szCs w:val="24"/>
        </w:rPr>
        <w:t>заявитель</w:t>
      </w:r>
      <w:r w:rsidRPr="004268C7">
        <w:rPr>
          <w:spacing w:val="-10"/>
          <w:sz w:val="24"/>
          <w:szCs w:val="24"/>
        </w:rPr>
        <w:t xml:space="preserve"> </w:t>
      </w:r>
      <w:r w:rsidRPr="004268C7">
        <w:rPr>
          <w:sz w:val="24"/>
          <w:szCs w:val="24"/>
        </w:rPr>
        <w:t>вправе</w:t>
      </w:r>
      <w:r w:rsidRPr="004268C7">
        <w:rPr>
          <w:spacing w:val="-10"/>
          <w:sz w:val="24"/>
          <w:szCs w:val="24"/>
        </w:rPr>
        <w:t xml:space="preserve"> </w:t>
      </w:r>
      <w:r w:rsidRPr="004268C7">
        <w:rPr>
          <w:sz w:val="24"/>
          <w:szCs w:val="24"/>
        </w:rPr>
        <w:t>представить</w:t>
      </w:r>
      <w:r w:rsidRPr="004268C7">
        <w:rPr>
          <w:spacing w:val="-11"/>
          <w:sz w:val="24"/>
          <w:szCs w:val="24"/>
        </w:rPr>
        <w:t xml:space="preserve"> </w:t>
      </w:r>
      <w:r w:rsidRPr="004268C7">
        <w:rPr>
          <w:sz w:val="24"/>
          <w:szCs w:val="24"/>
        </w:rPr>
        <w:t>по</w:t>
      </w:r>
      <w:r w:rsidRPr="004268C7">
        <w:rPr>
          <w:spacing w:val="-9"/>
          <w:sz w:val="24"/>
          <w:szCs w:val="24"/>
        </w:rPr>
        <w:t xml:space="preserve"> </w:t>
      </w:r>
      <w:r w:rsidRPr="004268C7">
        <w:rPr>
          <w:sz w:val="24"/>
          <w:szCs w:val="24"/>
        </w:rPr>
        <w:t>собственной</w:t>
      </w:r>
      <w:r w:rsidRPr="004268C7">
        <w:rPr>
          <w:spacing w:val="-10"/>
          <w:sz w:val="24"/>
          <w:szCs w:val="24"/>
        </w:rPr>
        <w:t xml:space="preserve"> </w:t>
      </w:r>
      <w:r w:rsidRPr="004268C7">
        <w:rPr>
          <w:sz w:val="24"/>
          <w:szCs w:val="24"/>
        </w:rPr>
        <w:t>инициативе,</w:t>
      </w:r>
      <w:r w:rsidRPr="004268C7">
        <w:rPr>
          <w:spacing w:val="-9"/>
          <w:sz w:val="24"/>
          <w:szCs w:val="24"/>
        </w:rPr>
        <w:t xml:space="preserve"> </w:t>
      </w:r>
      <w:r w:rsidRPr="004268C7">
        <w:rPr>
          <w:sz w:val="24"/>
          <w:szCs w:val="24"/>
        </w:rPr>
        <w:t xml:space="preserve">так как они подлежат представлению в рамках межведомственного информационного </w:t>
      </w:r>
      <w:r w:rsidRPr="004268C7">
        <w:rPr>
          <w:sz w:val="24"/>
          <w:szCs w:val="24"/>
        </w:rPr>
        <w:t>взаимодействия</w:t>
      </w:r>
    </w:p>
    <w:p w:rsidR="0057082B" w:rsidRPr="004268C7" w:rsidRDefault="0057082B">
      <w:pPr>
        <w:pStyle w:val="ad"/>
        <w:spacing w:before="110"/>
        <w:ind w:left="0"/>
        <w:rPr>
          <w:sz w:val="24"/>
          <w:szCs w:val="24"/>
        </w:rPr>
      </w:pPr>
    </w:p>
    <w:tbl>
      <w:tblPr>
        <w:tblStyle w:val="TableNormal"/>
        <w:tblW w:w="14576" w:type="dxa"/>
        <w:tblInd w:w="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51"/>
        <w:gridCol w:w="2730"/>
        <w:gridCol w:w="4386"/>
        <w:gridCol w:w="4261"/>
        <w:gridCol w:w="2548"/>
      </w:tblGrid>
      <w:tr w:rsidR="0057082B" w:rsidRPr="004268C7">
        <w:trPr>
          <w:trHeight w:val="96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6" w:right="68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20" w:lineRule="atLeast"/>
              <w:ind w:left="66" w:right="54"/>
              <w:jc w:val="center"/>
              <w:rPr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>Идентификаторы категорий</w:t>
            </w:r>
            <w:r w:rsidRPr="004268C7">
              <w:rPr>
                <w:spacing w:val="-16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20" w:lineRule="atLeast"/>
              <w:ind w:left="11"/>
              <w:jc w:val="center"/>
              <w:rPr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>Перечень</w:t>
            </w:r>
            <w:r w:rsidRPr="004268C7">
              <w:rPr>
                <w:spacing w:val="-16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>необходимых</w:t>
            </w:r>
            <w:r w:rsidRPr="004268C7">
              <w:rPr>
                <w:spacing w:val="-15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 xml:space="preserve">для </w:t>
            </w:r>
            <w:r w:rsidRPr="004268C7">
              <w:rPr>
                <w:sz w:val="24"/>
                <w:szCs w:val="24"/>
              </w:rPr>
              <w:t xml:space="preserve">предоставления Услуги </w:t>
            </w:r>
            <w:r w:rsidRPr="004268C7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spacing w:line="320" w:lineRule="atLeast"/>
              <w:ind w:left="13" w:right="1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Способы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подачи</w:t>
            </w:r>
            <w:r w:rsidRPr="004268C7">
              <w:rPr>
                <w:spacing w:val="-17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 xml:space="preserve">документов, требования к представлению </w:t>
            </w:r>
            <w:r w:rsidRPr="004268C7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Иные</w:t>
            </w:r>
            <w:r w:rsidRPr="004268C7">
              <w:rPr>
                <w:spacing w:val="-4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57082B" w:rsidRPr="004268C7" w:rsidTr="004268C7">
        <w:trPr>
          <w:trHeight w:val="71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8" w:right="52"/>
              <w:jc w:val="center"/>
              <w:rPr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6" w:right="55"/>
              <w:jc w:val="center"/>
              <w:rPr>
                <w:sz w:val="24"/>
                <w:szCs w:val="24"/>
                <w:lang w:val="en-US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right="117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Свидетельство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7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 xml:space="preserve">рождении ребенка, </w:t>
            </w:r>
            <w:r w:rsidRPr="004268C7">
              <w:rPr>
                <w:sz w:val="24"/>
                <w:szCs w:val="24"/>
              </w:rPr>
              <w:t>выданное компетентными органа Российской Федерации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 xml:space="preserve">РПГУ </w:t>
            </w: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>
            <w:pPr>
              <w:pStyle w:val="TableParagraph"/>
              <w:spacing w:line="301" w:lineRule="exact"/>
              <w:ind w:left="1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 w:rsidTr="004268C7">
        <w:trPr>
          <w:trHeight w:val="370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8" w:right="52"/>
              <w:jc w:val="center"/>
              <w:rPr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6" w:right="55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right="493"/>
              <w:rPr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 xml:space="preserve">Документы, подтверждающие </w:t>
            </w:r>
            <w:r w:rsidRPr="004268C7">
              <w:rPr>
                <w:sz w:val="24"/>
                <w:szCs w:val="24"/>
              </w:rPr>
              <w:t>родственные связи между ребенком и родителем, выданные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компетентными органами Российской Федерации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 xml:space="preserve">(свидетельства о заключении брака, </w:t>
            </w:r>
            <w:r w:rsidRPr="004268C7">
              <w:rPr>
                <w:spacing w:val="-2"/>
                <w:sz w:val="24"/>
                <w:szCs w:val="24"/>
              </w:rPr>
              <w:t>свидетельства</w:t>
            </w:r>
          </w:p>
          <w:p w:rsidR="0057082B" w:rsidRPr="004268C7" w:rsidRDefault="00C9754F">
            <w:pPr>
              <w:pStyle w:val="TableParagraph"/>
              <w:spacing w:before="1"/>
              <w:ind w:right="117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об установлении отцовства, свидетельства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7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расторжении брака, свидетельства</w:t>
            </w:r>
          </w:p>
          <w:p w:rsidR="0057082B" w:rsidRPr="004268C7" w:rsidRDefault="00C9754F">
            <w:pPr>
              <w:pStyle w:val="TableParagraph"/>
              <w:spacing w:line="320" w:lineRule="atLeast"/>
              <w:ind w:right="117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0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перемене</w:t>
            </w:r>
            <w:r w:rsidRPr="004268C7">
              <w:rPr>
                <w:spacing w:val="-11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имени),</w:t>
            </w:r>
            <w:r w:rsidRPr="004268C7">
              <w:rPr>
                <w:spacing w:val="-10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в</w:t>
            </w:r>
            <w:r w:rsidRPr="004268C7">
              <w:rPr>
                <w:spacing w:val="-10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 xml:space="preserve">случае </w:t>
            </w:r>
            <w:r w:rsidRPr="004268C7">
              <w:rPr>
                <w:spacing w:val="-2"/>
                <w:sz w:val="24"/>
                <w:szCs w:val="24"/>
              </w:rPr>
              <w:t xml:space="preserve">непрослеживания </w:t>
            </w:r>
            <w:r w:rsidRPr="004268C7">
              <w:rPr>
                <w:sz w:val="24"/>
                <w:szCs w:val="24"/>
              </w:rPr>
              <w:t>родственной</w:t>
            </w:r>
            <w:r w:rsidRPr="004268C7">
              <w:rPr>
                <w:spacing w:val="-18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связи</w:t>
            </w:r>
            <w:r w:rsidRPr="004268C7">
              <w:rPr>
                <w:spacing w:val="-17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между ребенком и родителем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 xml:space="preserve">РПГУ </w:t>
            </w: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 w:rsidTr="004268C7">
        <w:trPr>
          <w:trHeight w:val="68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8" w:right="52"/>
              <w:jc w:val="center"/>
              <w:rPr>
                <w:spacing w:val="-5"/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6" w:right="55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</w:t>
            </w:r>
            <w:r w:rsidRPr="004268C7">
              <w:rPr>
                <w:spacing w:val="-3"/>
                <w:sz w:val="24"/>
                <w:szCs w:val="24"/>
              </w:rPr>
              <w:t xml:space="preserve"> </w:t>
            </w:r>
            <w:r w:rsidRPr="004268C7">
              <w:rPr>
                <w:sz w:val="24"/>
                <w:szCs w:val="24"/>
              </w:rPr>
              <w:t>Б1,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В1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right="493"/>
              <w:rPr>
                <w:spacing w:val="-2"/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>Документ,</w:t>
            </w:r>
            <w:r w:rsidRPr="004268C7">
              <w:rPr>
                <w:spacing w:val="-16"/>
                <w:sz w:val="24"/>
                <w:szCs w:val="24"/>
              </w:rPr>
              <w:t xml:space="preserve"> </w:t>
            </w:r>
            <w:r w:rsidRPr="004268C7">
              <w:rPr>
                <w:spacing w:val="-2"/>
                <w:sz w:val="24"/>
                <w:szCs w:val="24"/>
              </w:rPr>
              <w:t xml:space="preserve">подтверждающий </w:t>
            </w:r>
            <w:r w:rsidRPr="004268C7">
              <w:rPr>
                <w:sz w:val="24"/>
                <w:szCs w:val="24"/>
              </w:rPr>
              <w:t xml:space="preserve">регистрацию по месту жительства или месту </w:t>
            </w:r>
            <w:r w:rsidRPr="004268C7">
              <w:rPr>
                <w:spacing w:val="-2"/>
                <w:sz w:val="24"/>
                <w:szCs w:val="24"/>
              </w:rPr>
              <w:t>пребывания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 xml:space="preserve">РПГУ </w:t>
            </w: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>
        <w:trPr>
          <w:trHeight w:val="14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57082B">
            <w:pPr>
              <w:pStyle w:val="TableParagraph"/>
              <w:ind w:left="68" w:right="5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6" w:right="55"/>
              <w:jc w:val="center"/>
              <w:rPr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right="493"/>
              <w:rPr>
                <w:spacing w:val="-2"/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 xml:space="preserve">Документ, свидетельствующий о рождении брата и (или) сестры, обучающихся в Организации (полнородных и неполнородных, усыновленных (удочеренных), детей, опекунами (попечителями) </w:t>
            </w:r>
            <w:r w:rsidRPr="004268C7">
              <w:rPr>
                <w:spacing w:val="-2"/>
                <w:sz w:val="24"/>
                <w:szCs w:val="24"/>
              </w:rPr>
              <w:t>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 xml:space="preserve">РПГУ </w:t>
            </w: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 w:rsidTr="004268C7">
        <w:trPr>
          <w:trHeight w:val="410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57082B">
            <w:pPr>
              <w:pStyle w:val="TableParagraph"/>
              <w:ind w:left="68" w:right="5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6" w:right="55"/>
              <w:jc w:val="center"/>
              <w:rPr>
                <w:sz w:val="24"/>
                <w:szCs w:val="24"/>
              </w:rPr>
            </w:pPr>
            <w:r w:rsidRPr="004268C7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right="493"/>
              <w:rPr>
                <w:spacing w:val="-2"/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>Документ о регистрации ребенка или поступающего по месту жительства</w:t>
            </w:r>
            <w:r w:rsidRPr="004268C7">
              <w:rPr>
                <w:spacing w:val="-2"/>
                <w:sz w:val="24"/>
                <w:szCs w:val="24"/>
              </w:rPr>
              <w:t xml:space="preserve"> или по месту пребывания на закрепленной территории или справка о приеме документов для оформления регистрации по месту жительства (предоставляется в случае обращения родителя (законного представителя) ребенка, являющегося иностранным гражданином или лицом</w:t>
            </w:r>
            <w:r w:rsidRPr="004268C7">
              <w:rPr>
                <w:spacing w:val="-2"/>
                <w:sz w:val="24"/>
                <w:szCs w:val="24"/>
              </w:rPr>
              <w:t xml:space="preserve"> без гражданства, или поступающего, являющегося иностранным гражданином или лицом без гражданства)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t xml:space="preserve">РПГУ </w:t>
            </w: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  <w:tr w:rsidR="0057082B" w:rsidRPr="004268C7">
        <w:trPr>
          <w:trHeight w:val="450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57082B">
            <w:pPr>
              <w:pStyle w:val="TableParagraph"/>
              <w:ind w:left="68" w:right="5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66" w:right="55"/>
              <w:jc w:val="center"/>
              <w:rPr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А1, Б1, В1</w:t>
            </w:r>
            <w:bookmarkStart w:id="1" w:name="_GoBack"/>
            <w:bookmarkEnd w:id="1"/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right="493"/>
              <w:rPr>
                <w:spacing w:val="-2"/>
                <w:sz w:val="24"/>
                <w:szCs w:val="24"/>
              </w:rPr>
            </w:pPr>
            <w:r w:rsidRPr="004268C7">
              <w:rPr>
                <w:spacing w:val="-2"/>
                <w:sz w:val="24"/>
                <w:szCs w:val="24"/>
              </w:rPr>
              <w:t xml:space="preserve">Документы, подтверждающие присвоение родителю (родителям) (законному (законным) представителю (представителям) ребенка, </w:t>
            </w:r>
            <w:r w:rsidRPr="004268C7">
              <w:rPr>
                <w:spacing w:val="-2"/>
                <w:sz w:val="24"/>
                <w:szCs w:val="24"/>
              </w:rPr>
              <w:t>являющегося иностранным гражданином или лицом без гражданства)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</w:t>
            </w:r>
            <w:r w:rsidRPr="004268C7">
              <w:rPr>
                <w:spacing w:val="-2"/>
                <w:sz w:val="24"/>
                <w:szCs w:val="24"/>
              </w:rPr>
              <w:t xml:space="preserve">ся иностранным гражданином или лицом без гражданства (при наличии) (предоставляется в случае обращения родителя (законного представителя) ребенка, являющегося иностранным гражданином или лицом без </w:t>
            </w:r>
            <w:r w:rsidRPr="004268C7">
              <w:rPr>
                <w:spacing w:val="-2"/>
                <w:sz w:val="24"/>
                <w:szCs w:val="24"/>
              </w:rPr>
              <w:lastRenderedPageBreak/>
              <w:t>гражданства, или поступающего, являющегося иностранным граж</w:t>
            </w:r>
            <w:r w:rsidRPr="004268C7">
              <w:rPr>
                <w:spacing w:val="-2"/>
                <w:sz w:val="24"/>
                <w:szCs w:val="24"/>
              </w:rPr>
              <w:t>данином или лицом без гражданства, за исключением случаев, если ребенок (поступающий) является гражданином Республики Беларусь, а также членом семьи  должностного лица международных (межгосударственных, межправительственных) организаций, въехавшего в Росси</w:t>
            </w:r>
            <w:r w:rsidRPr="004268C7">
              <w:rPr>
                <w:spacing w:val="-2"/>
                <w:sz w:val="24"/>
                <w:szCs w:val="24"/>
              </w:rPr>
              <w:t>йскую Федерацию в связи с исполнением служебных обязанностей, или сотрудника представительств международных (межгосударственных, межправительственных) организаций на территории Российской Федерации или сотрудника представительств и должностного лица иных о</w:t>
            </w:r>
            <w:r w:rsidRPr="004268C7">
              <w:rPr>
                <w:spacing w:val="-2"/>
                <w:sz w:val="24"/>
                <w:szCs w:val="24"/>
              </w:rPr>
              <w:t>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организаций); членом семьи глав дипломатических представительств и глав ко</w:t>
            </w:r>
            <w:r w:rsidRPr="004268C7">
              <w:rPr>
                <w:spacing w:val="-2"/>
                <w:sz w:val="24"/>
                <w:szCs w:val="24"/>
              </w:rPr>
              <w:t xml:space="preserve">нсульских учреждений иностранных государств в Российской Федерации, дипломатического персонала, </w:t>
            </w:r>
            <w:r w:rsidRPr="004268C7">
              <w:rPr>
                <w:spacing w:val="-2"/>
                <w:sz w:val="24"/>
                <w:szCs w:val="24"/>
              </w:rPr>
              <w:lastRenderedPageBreak/>
              <w:t>консульского должностного лица, административно-технического персонала дипломатических представительств или консульских учреждений иностранных государств в Росс</w:t>
            </w:r>
            <w:r w:rsidRPr="004268C7">
              <w:rPr>
                <w:spacing w:val="-2"/>
                <w:sz w:val="24"/>
                <w:szCs w:val="24"/>
              </w:rPr>
              <w:t>ийской Федерации, владельцев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въехавших в Российскую Федерацию в связи с исполнением служебных обязанностей до</w:t>
            </w:r>
            <w:r w:rsidRPr="004268C7">
              <w:rPr>
                <w:spacing w:val="-2"/>
                <w:sz w:val="24"/>
                <w:szCs w:val="24"/>
              </w:rPr>
              <w:t>лжностных лиц иностранных государств, сотрудников и членов административно-технического персонала аппаратов военного атташата, торговых представительств и иных представительств органов государственной власти иностранных государств).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z w:val="24"/>
                <w:szCs w:val="24"/>
              </w:rPr>
            </w:pPr>
            <w:r w:rsidRPr="004268C7">
              <w:rPr>
                <w:spacing w:val="-4"/>
                <w:sz w:val="24"/>
                <w:szCs w:val="24"/>
              </w:rPr>
              <w:lastRenderedPageBreak/>
              <w:t xml:space="preserve">РПГУ </w:t>
            </w:r>
            <w:r w:rsidRPr="004268C7">
              <w:rPr>
                <w:sz w:val="24"/>
                <w:szCs w:val="24"/>
              </w:rPr>
              <w:t>О (л)</w:t>
            </w:r>
          </w:p>
          <w:p w:rsidR="0057082B" w:rsidRPr="004268C7" w:rsidRDefault="00C9754F">
            <w:pPr>
              <w:pStyle w:val="TableParagraph"/>
              <w:ind w:left="1527" w:right="1513"/>
              <w:jc w:val="center"/>
              <w:rPr>
                <w:spacing w:val="-4"/>
                <w:sz w:val="24"/>
                <w:szCs w:val="24"/>
              </w:rPr>
            </w:pPr>
            <w:r w:rsidRPr="004268C7">
              <w:rPr>
                <w:sz w:val="24"/>
                <w:szCs w:val="24"/>
              </w:rPr>
              <w:t>О</w:t>
            </w:r>
            <w:r w:rsidRPr="004268C7">
              <w:rPr>
                <w:spacing w:val="-1"/>
                <w:sz w:val="24"/>
                <w:szCs w:val="24"/>
              </w:rPr>
              <w:t xml:space="preserve"> </w:t>
            </w:r>
            <w:r w:rsidRPr="004268C7">
              <w:rPr>
                <w:spacing w:val="-5"/>
                <w:sz w:val="24"/>
                <w:szCs w:val="24"/>
              </w:rPr>
              <w:t>(п)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2B" w:rsidRPr="004268C7" w:rsidRDefault="00C9754F">
            <w:pPr>
              <w:pStyle w:val="TableParagraph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4268C7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57082B" w:rsidRPr="004268C7" w:rsidRDefault="0057082B">
      <w:pPr>
        <w:pStyle w:val="TableParagraph"/>
        <w:ind w:left="0"/>
        <w:rPr>
          <w:sz w:val="24"/>
          <w:szCs w:val="24"/>
        </w:rPr>
      </w:pPr>
    </w:p>
    <w:sectPr w:rsidR="0057082B" w:rsidRPr="004268C7" w:rsidSect="004268C7">
      <w:type w:val="continuous"/>
      <w:pgSz w:w="16838" w:h="11906" w:orient="landscape"/>
      <w:pgMar w:top="1172" w:right="992" w:bottom="993" w:left="1133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4F" w:rsidRDefault="00C9754F">
      <w:r>
        <w:separator/>
      </w:r>
    </w:p>
  </w:endnote>
  <w:endnote w:type="continuationSeparator" w:id="0">
    <w:p w:rsidR="00C9754F" w:rsidRDefault="00C9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4F" w:rsidRDefault="00C9754F">
      <w:r>
        <w:separator/>
      </w:r>
    </w:p>
  </w:footnote>
  <w:footnote w:type="continuationSeparator" w:id="0">
    <w:p w:rsidR="00C9754F" w:rsidRDefault="00C97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2B" w:rsidRDefault="0057082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PageNumWizard_HEADER_Базовый3_Копия_3"/>
  <w:p w:rsidR="0057082B" w:rsidRDefault="00C9754F">
    <w:pPr>
      <w:pStyle w:val="af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268C7">
      <w:rPr>
        <w:noProof/>
        <w:sz w:val="28"/>
        <w:szCs w:val="28"/>
      </w:rPr>
      <w:t>18</w:t>
    </w:r>
    <w:r>
      <w:rPr>
        <w:sz w:val="28"/>
        <w:szCs w:val="28"/>
      </w:rPr>
      <w:fldChar w:fldCharType="end"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2B" w:rsidRDefault="0057082B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2B"/>
    <w:rsid w:val="004268C7"/>
    <w:rsid w:val="0057082B"/>
    <w:rsid w:val="00C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2E21C-8CC2-4945-B24A-1C371FC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styleId="aa">
    <w:name w:val="Hyperlink"/>
    <w:rPr>
      <w:color w:val="000080"/>
      <w:u w:val="single"/>
    </w:rPr>
  </w:style>
  <w:style w:type="character" w:customStyle="1" w:styleId="ab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user1">
    <w:name w:val="Колонтитулы (user)"/>
    <w:basedOn w:val="a"/>
    <w:qFormat/>
  </w:style>
  <w:style w:type="paragraph" w:customStyle="1" w:styleId="af2">
    <w:name w:val="Колонтитулы"/>
    <w:basedOn w:val="a"/>
    <w:qFormat/>
  </w:style>
  <w:style w:type="paragraph" w:styleId="af3">
    <w:name w:val="header"/>
    <w:basedOn w:val="user1"/>
  </w:style>
  <w:style w:type="paragraph" w:customStyle="1" w:styleId="user2">
    <w:name w:val="Содержимое таблицы (user)"/>
    <w:basedOn w:val="a"/>
    <w:qFormat/>
    <w:pPr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0133&amp;date=17.03.20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33&amp;date=17.03.202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8063-B89A-4153-AD5E-0E532581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3526</Words>
  <Characters>20103</Characters>
  <Application>Microsoft Office Word</Application>
  <DocSecurity>0</DocSecurity>
  <Lines>167</Lines>
  <Paragraphs>47</Paragraphs>
  <ScaleCrop>false</ScaleCrop>
  <Company/>
  <LinksUpToDate>false</LinksUpToDate>
  <CharactersWithSpaces>23582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Учетная запись Майкрософт</cp:lastModifiedBy>
  <cp:revision>6</cp:revision>
  <dcterms:created xsi:type="dcterms:W3CDTF">2026-03-13T11:25:00Z</dcterms:created>
  <dcterms:modified xsi:type="dcterms:W3CDTF">2026-03-20T13:15:00Z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